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6011061" w14:textId="313CADAA" w:rsidR="00F40CC5" w:rsidRPr="00895225" w:rsidRDefault="00292CA8" w:rsidP="00052877">
      <w:pPr>
        <w:pStyle w:val="berschrift1"/>
      </w:pPr>
      <w:r w:rsidRPr="00052877">
        <mc:AlternateContent>
          <mc:Choice Requires="wps">
            <w:drawing>
              <wp:anchor distT="0" distB="0" distL="114300" distR="114300" simplePos="0" relativeHeight="251659264" behindDoc="0" locked="0" layoutInCell="1" allowOverlap="1" wp14:anchorId="2995B632" wp14:editId="6F7B6930">
                <wp:simplePos x="0" y="0"/>
                <wp:positionH relativeFrom="margin">
                  <wp:align>left</wp:align>
                </wp:positionH>
                <wp:positionV relativeFrom="paragraph">
                  <wp:posOffset>427990</wp:posOffset>
                </wp:positionV>
                <wp:extent cx="6149340" cy="0"/>
                <wp:effectExtent l="0" t="0" r="22860" b="19050"/>
                <wp:wrapNone/>
                <wp:docPr id="13" name="Gerader Verbinder 1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406DA00B" id="Gerader Verbinder 13" o:spid="_x0000_s1026" style="position:absolute;z-index:251659264;visibility:visible;mso-wrap-style:square;mso-wrap-distance-left:9pt;mso-wrap-distance-top:0;mso-wrap-distance-right:9pt;mso-wrap-distance-bottom:0;mso-position-horizontal:left;mso-position-horizontal-relative:margin;mso-position-vertical:absolute;mso-position-vertical-relative:text" from="0,33.7pt" to="484.2pt,33.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" strokecolor="#bfbfbf [2412]" strokeweight=".5pt">
                <v:stroke joinstyle="miter"/>
                <w10:wrap anchorx="margin"/>
              </v:line>
            </w:pict>
          </mc:Fallback>
        </mc:AlternateContent>
      </w:r>
      <w:r w:rsidR="00895225">
        <w:t>CV</w:t>
      </w:r>
      <w:r w:rsidR="005972C3" w:rsidRPr="00895225">
        <w:t xml:space="preserve"> </w:t>
      </w:r>
      <w:r w:rsidR="00242336" w:rsidRPr="00895225">
        <w:t xml:space="preserve">/ </w:t>
      </w:r>
      <w:r w:rsidR="00561BAC">
        <w:t>Moritz Ückert</w:t>
      </w:r>
      <w:r w:rsidR="00F3671B">
        <w:t>, C</w:t>
      </w:r>
      <w:r w:rsidR="00561BAC">
        <w:t>O</w:t>
      </w:r>
      <w:r w:rsidR="00F3671B">
        <w:t xml:space="preserve">O </w:t>
      </w:r>
      <w:r w:rsidR="00895225" w:rsidRPr="00895225">
        <w:t xml:space="preserve">Grenzebach </w:t>
      </w:r>
      <w:r w:rsidR="00A8295A">
        <w:t>Group</w:t>
      </w:r>
    </w:p>
    <w:p w14:paraId="1DC8D3B3" w14:textId="608DDABF" w:rsidR="00561BAC" w:rsidRDefault="00561BAC" w:rsidP="00A8295A">
      <w:pPr>
        <w:rPr>
          <w:lang w:val="en-US"/>
        </w:rPr>
      </w:pPr>
      <w:r w:rsidRPr="00BD299C">
        <w:rPr>
          <w:lang w:val="en-US"/>
        </w:rPr>
        <w:t xml:space="preserve">Since 2015, Moritz </w:t>
      </w:r>
      <w:proofErr w:type="spellStart"/>
      <w:r w:rsidRPr="00BD299C">
        <w:rPr>
          <w:lang w:val="en-US"/>
        </w:rPr>
        <w:t>Ückert</w:t>
      </w:r>
      <w:proofErr w:type="spellEnd"/>
      <w:r w:rsidRPr="00BD299C">
        <w:rPr>
          <w:lang w:val="en-US"/>
        </w:rPr>
        <w:t xml:space="preserve"> has been working for the globally active Grenzebach Group. From 2015 to 2022, he was responsible for purchasing, logistics and order planning as Vice President Supply Chain Group. By 2023, as Senior Vice President Global Operations, he is responsible for production, purchasing, logistics and order planning in the Grenzebach Group with production sites in the USA, Germany, Romania, India and China. Since January 2024, as COO of the Grenzebach Group, he has been responsible for the Group's global operations. </w:t>
      </w:r>
    </w:p>
    <w:p w14:paraId="38081837" w14:textId="074C864C" w:rsidR="00401A3C" w:rsidRPr="00A8295A" w:rsidRDefault="00561BAC" w:rsidP="00A8295A">
      <w:pPr>
        <w:rPr>
          <w:rFonts w:cs="Arial"/>
          <w:lang w:val="en-US"/>
        </w:rPr>
      </w:pPr>
      <w:r w:rsidRPr="00BD299C">
        <w:rPr>
          <w:lang w:val="en-US"/>
        </w:rPr>
        <w:t>Having graduated as an industrial engineer (BA), he worked at Eisenmann SE from 2008 to 2015, most recently as Head of Purchasing</w:t>
      </w:r>
      <w:r>
        <w:rPr>
          <w:lang w:val="en-US"/>
        </w:rPr>
        <w:t xml:space="preserve"> department</w:t>
      </w:r>
      <w:r w:rsidRPr="00BD299C">
        <w:rPr>
          <w:lang w:val="en-US"/>
        </w:rPr>
        <w:t>.</w:t>
      </w:r>
    </w:p>
    <w:sectPr w:rsidR="00401A3C" w:rsidRPr="00A8295A" w:rsidSect="006C423A">
      <w:headerReference w:type="default" r:id="rId11"/>
      <w:footerReference w:type="default" r:id="rId12"/>
      <w:pgSz w:w="11906" w:h="16838" w:code="9"/>
      <w:pgMar w:top="1985" w:right="1134" w:bottom="1418" w:left="1134" w:header="680" w:footer="680"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C582B81" w14:textId="77777777" w:rsidR="00895225" w:rsidRDefault="00895225" w:rsidP="005972C3">
      <w:r>
        <w:separator/>
      </w:r>
    </w:p>
  </w:endnote>
  <w:endnote w:type="continuationSeparator" w:id="0">
    <w:p w14:paraId="590756AF" w14:textId="77777777" w:rsidR="00895225" w:rsidRDefault="00895225" w:rsidP="005972C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alibri">
    <w:panose1 w:val="020F0502020204030204"/>
    <w:charset w:val="00"/>
    <w:family w:val="swiss"/>
    <w:pitch w:val="variable"/>
    <w:sig w:usb0="E4002EFF" w:usb1="C2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MinionPro-Regular">
    <w:panose1 w:val="00000000000000000000"/>
    <w:charset w:val="00"/>
    <w:family w:val="auto"/>
    <w:notTrueType/>
    <w:pitch w:val="default"/>
    <w:sig w:usb0="00000003" w:usb1="00000000" w:usb2="00000000" w:usb3="00000000" w:csb0="00000001" w:csb1="00000000"/>
  </w:font>
  <w:font w:name="SimSun">
    <w:altName w:val="宋体"/>
    <w:panose1 w:val="02010600030101010101"/>
    <w:charset w:val="86"/>
    <w:family w:val="auto"/>
    <w:pitch w:val="variable"/>
    <w:sig w:usb0="00000203" w:usb1="288F0000" w:usb2="00000016" w:usb3="00000000" w:csb0="00040001"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A6A9286" w14:textId="77777777" w:rsidR="007804AD" w:rsidRDefault="005A66A5" w:rsidP="005972C3">
    <w:pPr>
      <w:pStyle w:val="Fuzeile"/>
    </w:pPr>
    <w:r>
      <w:rPr>
        <w:noProof/>
        <w:lang w:eastAsia="zh-CN"/>
      </w:rPr>
      <mc:AlternateContent>
        <mc:Choice Requires="wps">
          <w:drawing>
            <wp:anchor distT="0" distB="0" distL="114300" distR="114300" simplePos="0" relativeHeight="251659264" behindDoc="0" locked="0" layoutInCell="1" allowOverlap="1" wp14:anchorId="71F737DB" wp14:editId="3426B3E3">
              <wp:simplePos x="0" y="0"/>
              <wp:positionH relativeFrom="margin">
                <wp:align>right</wp:align>
              </wp:positionH>
              <wp:positionV relativeFrom="paragraph">
                <wp:posOffset>8255</wp:posOffset>
              </wp:positionV>
              <wp:extent cx="6149340" cy="0"/>
              <wp:effectExtent l="0" t="0" r="22860" b="19050"/>
              <wp:wrapNone/>
              <wp:docPr id="3" name="Gerader Verbinder 3"/>
              <wp:cNvGraphicFramePr/>
              <a:graphic xmlns:a="http://schemas.openxmlformats.org/drawingml/2006/main">
                <a:graphicData uri="http://schemas.microsoft.com/office/word/2010/wordprocessingShape">
                  <wps:wsp>
                    <wps:cNvCnPr/>
                    <wps:spPr>
                      <a:xfrm>
                        <a:off x="0" y="0"/>
                        <a:ext cx="6149340" cy="0"/>
                      </a:xfrm>
                      <a:prstGeom prst="line">
                        <a:avLst/>
                      </a:prstGeom>
                      <a:ln>
                        <a:solidFill>
                          <a:schemeClr val="bg1">
                            <a:lumMod val="75000"/>
                          </a:schemeClr>
                        </a:solidFill>
                      </a:ln>
                    </wps:spPr>
                    <wps:style>
                      <a:lnRef idx="1">
                        <a:schemeClr val="accent1"/>
                      </a:lnRef>
                      <a:fillRef idx="0">
                        <a:schemeClr val="accent1"/>
                      </a:fillRef>
                      <a:effectRef idx="0">
                        <a:schemeClr val="accent1"/>
                      </a:effectRef>
                      <a:fontRef idx="minor">
                        <a:schemeClr val="tx1"/>
                      </a:fontRef>
                    </wps:style>
                    <wps:bodyPr/>
                  </wps:wsp>
                </a:graphicData>
              </a:graphic>
            </wp:anchor>
          </w:drawing>
        </mc:Choice>
        <mc:Fallback>
          <w:pict>
            <v:line w14:anchorId="55E5D3F3" id="Gerader Verbinder 3" o:spid="_x0000_s1026" style="position:absolute;z-index:251659264;visibility:visible;mso-wrap-style:square;mso-wrap-distance-left:9pt;mso-wrap-distance-top:0;mso-wrap-distance-right:9pt;mso-wrap-distance-bottom:0;mso-position-horizontal:right;mso-position-horizontal-relative:margin;mso-position-vertical:absolute;mso-position-vertical-relative:text" from="433pt,.65pt" to="917.2pt,.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" strokecolor="#bfbfbf [2412]" strokeweight=".5pt">
              <v:stroke joinstyle="miter"/>
              <w10:wrap anchorx="margin"/>
            </v:line>
          </w:pict>
        </mc:Fallback>
      </mc:AlternateContent>
    </w:r>
  </w:p>
  <w:p w14:paraId="7583F751" w14:textId="77777777" w:rsidR="00393D57" w:rsidRPr="005972C3" w:rsidRDefault="007804AD" w:rsidP="005972C3">
    <w:pPr>
      <w:pStyle w:val="Fuzeile1"/>
    </w:pPr>
    <w:r w:rsidRPr="005972C3">
      <w:fldChar w:fldCharType="begin"/>
    </w:r>
    <w:r w:rsidRPr="005972C3">
      <w:instrText>PAGE  \* Arabic  \* MERGEFORMAT</w:instrText>
    </w:r>
    <w:r w:rsidRPr="005972C3">
      <w:fldChar w:fldCharType="separate"/>
    </w:r>
    <w:r w:rsidR="00692F6F">
      <w:rPr>
        <w:noProof/>
      </w:rPr>
      <w:t>1</w:t>
    </w:r>
    <w:r w:rsidRPr="005972C3">
      <w:fldChar w:fldCharType="end"/>
    </w:r>
    <w:r w:rsidRPr="005972C3">
      <w:t xml:space="preserve"> | </w:t>
    </w:r>
    <w:r w:rsidR="0029693F">
      <w:rPr>
        <w:noProof/>
      </w:rPr>
      <w:fldChar w:fldCharType="begin"/>
    </w:r>
    <w:r w:rsidR="0029693F">
      <w:rPr>
        <w:noProof/>
      </w:rPr>
      <w:instrText>NUMPAGES  \* Arabic  \* MERGEFORMAT</w:instrText>
    </w:r>
    <w:r w:rsidR="0029693F">
      <w:rPr>
        <w:noProof/>
      </w:rPr>
      <w:fldChar w:fldCharType="separate"/>
    </w:r>
    <w:r w:rsidR="00692F6F">
      <w:rPr>
        <w:noProof/>
      </w:rPr>
      <w:t>1</w:t>
    </w:r>
    <w:r w:rsidR="0029693F">
      <w:rPr>
        <w:noProof/>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99356E" w14:textId="77777777" w:rsidR="00895225" w:rsidRDefault="00895225" w:rsidP="005972C3">
      <w:r>
        <w:separator/>
      </w:r>
    </w:p>
  </w:footnote>
  <w:footnote w:type="continuationSeparator" w:id="0">
    <w:p w14:paraId="2A137A2E" w14:textId="77777777" w:rsidR="00895225" w:rsidRDefault="00895225" w:rsidP="005972C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0782A9" w14:textId="77777777" w:rsidR="00063DAE" w:rsidRDefault="007C08B5" w:rsidP="005972C3">
    <w:pPr>
      <w:pStyle w:val="Kopfzeile"/>
    </w:pPr>
    <w:r>
      <w:rPr>
        <w:noProof/>
        <w:lang w:eastAsia="zh-CN"/>
      </w:rPr>
      <mc:AlternateContent>
        <mc:Choice Requires="wps">
          <w:drawing>
            <wp:anchor distT="45720" distB="45720" distL="114300" distR="114300" simplePos="0" relativeHeight="251664384" behindDoc="0" locked="0" layoutInCell="1" allowOverlap="1" wp14:anchorId="18C8BAB3" wp14:editId="67AF1428">
              <wp:simplePos x="0" y="0"/>
              <wp:positionH relativeFrom="margin">
                <wp:posOffset>3261360</wp:posOffset>
              </wp:positionH>
              <wp:positionV relativeFrom="paragraph">
                <wp:posOffset>73660</wp:posOffset>
              </wp:positionV>
              <wp:extent cx="2987040" cy="257175"/>
              <wp:effectExtent l="0" t="0" r="0" b="0"/>
              <wp:wrapNone/>
              <wp:docPr id="8"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87040" cy="257175"/>
                      </a:xfrm>
                      <a:prstGeom prst="rect">
                        <a:avLst/>
                      </a:prstGeom>
                      <a:noFill/>
                      <a:ln w="9525">
                        <a:noFill/>
                        <a:miter lim="800000"/>
                        <a:headEnd/>
                        <a:tailEnd/>
                      </a:ln>
                    </wps:spPr>
                    <wps:txbx>
                      <w:txbxContent>
                        <w:p w14:paraId="4BCFD186" w14:textId="77777777" w:rsidR="00063DAE" w:rsidRPr="005972C3" w:rsidRDefault="00063DAE" w:rsidP="005972C3">
                          <w:pPr>
                            <w:pStyle w:val="Kopfzeile1"/>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18C8BAB3" id="_x0000_t202" coordsize="21600,21600" o:spt="202" path="m,l,21600r21600,l21600,xe">
              <v:stroke joinstyle="miter"/>
              <v:path gradientshapeok="t" o:connecttype="rect"/>
            </v:shapetype>
            <v:shape id="Textfeld 2" o:spid="_x0000_s1026" type="#_x0000_t202" style="position:absolute;left:0;text-align:left;margin-left:256.8pt;margin-top:5.8pt;width:235.2pt;height:20.25pt;z-index:251664384;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" filled="f" stroked="f">
              <v:textbox>
                <w:txbxContent>
                  <w:p w14:paraId="4BCFD186" w14:textId="77777777" w:rsidR="00063DAE" w:rsidRPr="005972C3" w:rsidRDefault="00063DAE" w:rsidP="005972C3">
                    <w:pPr>
                      <w:pStyle w:val="Kopfzeile1"/>
                    </w:pPr>
                  </w:p>
                </w:txbxContent>
              </v:textbox>
              <w10:wrap anchorx="margin"/>
            </v:shape>
          </w:pict>
        </mc:Fallback>
      </mc:AlternateContent>
    </w:r>
    <w:r>
      <w:rPr>
        <w:noProof/>
        <w:lang w:eastAsia="zh-CN"/>
      </w:rPr>
      <w:drawing>
        <wp:anchor distT="0" distB="0" distL="114300" distR="114300" simplePos="0" relativeHeight="251662336" behindDoc="0" locked="0" layoutInCell="1" allowOverlap="1" wp14:anchorId="42A52609" wp14:editId="54B10980">
          <wp:simplePos x="0" y="0"/>
          <wp:positionH relativeFrom="margin">
            <wp:posOffset>-57150</wp:posOffset>
          </wp:positionH>
          <wp:positionV relativeFrom="paragraph">
            <wp:posOffset>-13970</wp:posOffset>
          </wp:positionV>
          <wp:extent cx="1600200" cy="354330"/>
          <wp:effectExtent l="0" t="0" r="0" b="0"/>
          <wp:wrapNone/>
          <wp:docPr id="11" name="Grafik 11" descr="Grenzebach Logo quer 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Grenzebach Logo quer rgb"/>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00200" cy="354330"/>
                  </a:xfrm>
                  <a:prstGeom prst="rect">
                    <a:avLst/>
                  </a:prstGeom>
                  <a:noFill/>
                </pic:spPr>
              </pic:pic>
            </a:graphicData>
          </a:graphic>
          <wp14:sizeRelH relativeFrom="page">
            <wp14:pctWidth>0</wp14:pctWidth>
          </wp14:sizeRelH>
          <wp14:sizeRelV relativeFrom="page">
            <wp14:pctHeight>0</wp14:pctHeight>
          </wp14:sizeRelV>
        </wp:anchor>
      </w:drawing>
    </w:r>
    <w:r w:rsidR="005972C3" w:rsidRPr="00F40CC5">
      <w:rPr>
        <w:noProof/>
        <w:lang w:eastAsia="zh-CN"/>
      </w:rPr>
      <w:drawing>
        <wp:anchor distT="0" distB="0" distL="114300" distR="114300" simplePos="0" relativeHeight="251661312" behindDoc="0" locked="0" layoutInCell="1" allowOverlap="1" wp14:anchorId="26C6525C" wp14:editId="21526B9D">
          <wp:simplePos x="0" y="0"/>
          <wp:positionH relativeFrom="page">
            <wp:align>left</wp:align>
          </wp:positionH>
          <wp:positionV relativeFrom="page">
            <wp:align>top</wp:align>
          </wp:positionV>
          <wp:extent cx="7558405" cy="990600"/>
          <wp:effectExtent l="0" t="0" r="4445" b="0"/>
          <wp:wrapTopAndBottom/>
          <wp:docPr id="12" name="Grafik 12" descr="L:\Marketing\2_Corporate Marketing\Präsentationen\Unternehmenspräsentationen\2020 Unternehmenspräsentation_Aktualisierung\Bilder\Motiv_Startfoli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L:\Marketing\2_Corporate Marketing\Präsentationen\Unternehmenspräsentationen\2020 Unternehmenspräsentation_Aktualisierung\Bilder\Motiv_Startfolie.jpg"/>
                  <pic:cNvPicPr>
                    <a:picLocks noChangeAspect="1" noChangeArrowheads="1"/>
                  </pic:cNvPicPr>
                </pic:nvPicPr>
                <pic:blipFill rotWithShape="1">
                  <a:blip r:embed="rId2" cstate="print">
                    <a:extLst>
                      <a:ext uri="{28A0092B-C50C-407E-A947-70E740481C1C}">
                        <a14:useLocalDpi xmlns:a14="http://schemas.microsoft.com/office/drawing/2010/main" val="0"/>
                      </a:ext>
                    </a:extLst>
                  </a:blip>
                  <a:srcRect l="21884" t="44981" r="-99" b="36784"/>
                  <a:stretch/>
                </pic:blipFill>
                <pic:spPr bwMode="auto">
                  <a:xfrm>
                    <a:off x="0" y="0"/>
                    <a:ext cx="7558405" cy="990600"/>
                  </a:xfrm>
                  <a:prstGeom prst="rect">
                    <a:avLst/>
                  </a:prstGeom>
                  <a:blipFill dpi="0" rotWithShape="1">
                    <a:blip r:embed="rId3"/>
                    <a:srcRect/>
                    <a:stretch>
                      <a:fillRect/>
                    </a:stretch>
                  </a:blip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10"/>
  <w:proofState w:spelling="clean" w:grammar="clean"/>
  <w:attachedTemplate r:id="rId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95225"/>
    <w:rsid w:val="0002340C"/>
    <w:rsid w:val="00052877"/>
    <w:rsid w:val="00063DAE"/>
    <w:rsid w:val="002263F1"/>
    <w:rsid w:val="00242336"/>
    <w:rsid w:val="00292CA8"/>
    <w:rsid w:val="00295897"/>
    <w:rsid w:val="0029693F"/>
    <w:rsid w:val="00393D57"/>
    <w:rsid w:val="003B4E27"/>
    <w:rsid w:val="003E45FA"/>
    <w:rsid w:val="00401A3C"/>
    <w:rsid w:val="00455814"/>
    <w:rsid w:val="00561BAC"/>
    <w:rsid w:val="005972C3"/>
    <w:rsid w:val="005A66A5"/>
    <w:rsid w:val="005C2FA2"/>
    <w:rsid w:val="005D0996"/>
    <w:rsid w:val="00654918"/>
    <w:rsid w:val="00692F6F"/>
    <w:rsid w:val="006C423A"/>
    <w:rsid w:val="0074558D"/>
    <w:rsid w:val="00771CC5"/>
    <w:rsid w:val="007804AD"/>
    <w:rsid w:val="007C08B5"/>
    <w:rsid w:val="00890C56"/>
    <w:rsid w:val="00895225"/>
    <w:rsid w:val="008E3580"/>
    <w:rsid w:val="00A44252"/>
    <w:rsid w:val="00A7249E"/>
    <w:rsid w:val="00A8295A"/>
    <w:rsid w:val="00C436DA"/>
    <w:rsid w:val="00C7003F"/>
    <w:rsid w:val="00CC1E25"/>
    <w:rsid w:val="00CC207D"/>
    <w:rsid w:val="00D05F31"/>
    <w:rsid w:val="00D93656"/>
    <w:rsid w:val="00DA35EB"/>
    <w:rsid w:val="00F3671B"/>
    <w:rsid w:val="00F40CC5"/>
    <w:rsid w:val="00F51936"/>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535ABD5"/>
  <w15:chartTrackingRefBased/>
  <w15:docId w15:val="{49062EA2-3478-4567-B65A-5931E0CD4B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E3580"/>
    <w:pPr>
      <w:spacing w:line="276" w:lineRule="auto"/>
      <w:jc w:val="both"/>
    </w:pPr>
    <w:rPr>
      <w:rFonts w:ascii="Arial" w:hAnsi="Arial"/>
    </w:rPr>
  </w:style>
  <w:style w:type="paragraph" w:styleId="berschrift1">
    <w:name w:val="heading 1"/>
    <w:basedOn w:val="Standard"/>
    <w:next w:val="Standard"/>
    <w:link w:val="berschrift1Zchn"/>
    <w:uiPriority w:val="9"/>
    <w:qFormat/>
    <w:rsid w:val="00455814"/>
    <w:pPr>
      <w:spacing w:before="120" w:after="360" w:line="360" w:lineRule="auto"/>
      <w:outlineLvl w:val="0"/>
    </w:pPr>
    <w:rPr>
      <w:noProof/>
      <w:sz w:val="32"/>
      <w:lang w:eastAsia="de-D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uiPriority w:val="99"/>
    <w:rsid w:val="00CC207D"/>
    <w:pPr>
      <w:autoSpaceDE w:val="0"/>
      <w:autoSpaceDN w:val="0"/>
      <w:adjustRightInd w:val="0"/>
      <w:spacing w:after="0" w:line="288" w:lineRule="auto"/>
      <w:textAlignment w:val="center"/>
    </w:pPr>
    <w:rPr>
      <w:rFonts w:ascii="MinionPro-Regular" w:hAnsi="MinionPro-Regular" w:cs="MinionPro-Regular"/>
      <w:color w:val="000000"/>
      <w:sz w:val="24"/>
      <w:szCs w:val="24"/>
    </w:rPr>
  </w:style>
  <w:style w:type="paragraph" w:styleId="Kopfzeile">
    <w:name w:val="header"/>
    <w:basedOn w:val="Standard"/>
    <w:link w:val="KopfzeileZchn"/>
    <w:uiPriority w:val="99"/>
    <w:unhideWhenUsed/>
    <w:rsid w:val="00393D57"/>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93D57"/>
    <w:rPr>
      <w:rFonts w:ascii="Arial" w:hAnsi="Arial"/>
    </w:rPr>
  </w:style>
  <w:style w:type="paragraph" w:styleId="Fuzeile">
    <w:name w:val="footer"/>
    <w:basedOn w:val="Standard"/>
    <w:link w:val="FuzeileZchn"/>
    <w:uiPriority w:val="99"/>
    <w:unhideWhenUsed/>
    <w:rsid w:val="00393D57"/>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D57"/>
    <w:rPr>
      <w:rFonts w:ascii="Arial" w:hAnsi="Arial"/>
    </w:rPr>
  </w:style>
  <w:style w:type="character" w:customStyle="1" w:styleId="berschrift1Zchn">
    <w:name w:val="Überschrift 1 Zchn"/>
    <w:basedOn w:val="Absatz-Standardschriftart"/>
    <w:link w:val="berschrift1"/>
    <w:uiPriority w:val="9"/>
    <w:rsid w:val="00455814"/>
    <w:rPr>
      <w:rFonts w:ascii="Arial" w:hAnsi="Arial"/>
      <w:noProof/>
      <w:sz w:val="32"/>
      <w:lang w:eastAsia="de-DE"/>
    </w:rPr>
  </w:style>
  <w:style w:type="paragraph" w:customStyle="1" w:styleId="Fuzeile1">
    <w:name w:val="Fußzeile1"/>
    <w:basedOn w:val="Fuzeile"/>
    <w:link w:val="FooterZchn"/>
    <w:qFormat/>
    <w:rsid w:val="005972C3"/>
    <w:pPr>
      <w:jc w:val="center"/>
    </w:pPr>
    <w:rPr>
      <w:color w:val="A6A6A6" w:themeColor="background1" w:themeShade="A6"/>
    </w:rPr>
  </w:style>
  <w:style w:type="paragraph" w:customStyle="1" w:styleId="Kopfzeile1">
    <w:name w:val="Kopfzeile1"/>
    <w:basedOn w:val="Standard"/>
    <w:link w:val="HeaderZchn"/>
    <w:qFormat/>
    <w:rsid w:val="005972C3"/>
    <w:pPr>
      <w:jc w:val="right"/>
    </w:pPr>
    <w:rPr>
      <w:sz w:val="26"/>
      <w:szCs w:val="26"/>
    </w:rPr>
  </w:style>
  <w:style w:type="character" w:customStyle="1" w:styleId="FooterZchn">
    <w:name w:val="Footer Zchn"/>
    <w:basedOn w:val="FuzeileZchn"/>
    <w:link w:val="Fuzeile1"/>
    <w:rsid w:val="005972C3"/>
    <w:rPr>
      <w:rFonts w:ascii="Arial" w:hAnsi="Arial"/>
      <w:color w:val="A6A6A6" w:themeColor="background1" w:themeShade="A6"/>
    </w:rPr>
  </w:style>
  <w:style w:type="paragraph" w:customStyle="1" w:styleId="Zwischenberschrift">
    <w:name w:val="Zwischenüberschrift"/>
    <w:basedOn w:val="Standard"/>
    <w:link w:val="ZwischenberschriftZchn"/>
    <w:qFormat/>
    <w:rsid w:val="0074558D"/>
    <w:pPr>
      <w:spacing w:before="240" w:after="120"/>
    </w:pPr>
    <w:rPr>
      <w:b/>
    </w:rPr>
  </w:style>
  <w:style w:type="character" w:customStyle="1" w:styleId="HeaderZchn">
    <w:name w:val="Header Zchn"/>
    <w:basedOn w:val="Absatz-Standardschriftart"/>
    <w:link w:val="Kopfzeile1"/>
    <w:rsid w:val="005972C3"/>
    <w:rPr>
      <w:rFonts w:ascii="Arial" w:hAnsi="Arial"/>
      <w:sz w:val="26"/>
      <w:szCs w:val="26"/>
    </w:rPr>
  </w:style>
  <w:style w:type="paragraph" w:styleId="KeinLeerraum">
    <w:name w:val="No Spacing"/>
    <w:uiPriority w:val="1"/>
    <w:qFormat/>
    <w:rsid w:val="00292CA8"/>
    <w:pPr>
      <w:spacing w:after="0" w:line="240" w:lineRule="auto"/>
      <w:jc w:val="both"/>
    </w:pPr>
    <w:rPr>
      <w:rFonts w:ascii="Arial" w:hAnsi="Arial"/>
    </w:rPr>
  </w:style>
  <w:style w:type="character" w:customStyle="1" w:styleId="ZwischenberschriftZchn">
    <w:name w:val="Zwischenüberschrift Zchn"/>
    <w:basedOn w:val="Absatz-Standardschriftart"/>
    <w:link w:val="Zwischenberschrift"/>
    <w:rsid w:val="0074558D"/>
    <w:rPr>
      <w:rFonts w:ascii="Arial" w:hAnsi="Arial"/>
      <w:b/>
    </w:rPr>
  </w:style>
  <w:style w:type="paragraph" w:styleId="NurText">
    <w:name w:val="Plain Text"/>
    <w:basedOn w:val="Standard"/>
    <w:link w:val="NurTextZchn"/>
    <w:uiPriority w:val="99"/>
    <w:unhideWhenUsed/>
    <w:rsid w:val="00895225"/>
    <w:pPr>
      <w:spacing w:after="0" w:line="240" w:lineRule="auto"/>
      <w:jc w:val="left"/>
    </w:pPr>
    <w:rPr>
      <w:rFonts w:cs="Arial"/>
      <w:sz w:val="24"/>
      <w:szCs w:val="24"/>
    </w:rPr>
  </w:style>
  <w:style w:type="character" w:customStyle="1" w:styleId="NurTextZchn">
    <w:name w:val="Nur Text Zchn"/>
    <w:basedOn w:val="Absatz-Standardschriftart"/>
    <w:link w:val="NurText"/>
    <w:uiPriority w:val="99"/>
    <w:rsid w:val="00895225"/>
    <w:rPr>
      <w:rFonts w:ascii="Arial" w:hAnsi="Arial" w:cs="Arial"/>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customXml" Target="../customXml/item5.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3" Type="http://schemas.openxmlformats.org/officeDocument/2006/relationships/image" Target="media/image3.jpg"/><Relationship Id="rId2" Type="http://schemas.openxmlformats.org/officeDocument/2006/relationships/image" Target="media/image2.png"/><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https://grenzebach.sharepoint.com/sites/SP-Dokumentencenter-Test-MBE/Vorlagen%20GB/Word/General%20text/Grenzebach_General.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_dlc_DocId xmlns="a520fe50-23cf-4a2e-8bfc-142b59f95669">FFCHKUDXR3DJ-1374514227-9</_dlc_DocId>
    <_dlc_DocIdUrl xmlns="a520fe50-23cf-4a2e-8bfc-142b59f95669">
      <Url>https://grenzebach.sharepoint.com/sites/SP-Dokumentencenter-Test-MBE/_layouts/15/DocIdRedir.aspx?ID=FFCHKUDXR3DJ-1374514227-9</Url>
      <Description>FFCHKUDXR3DJ-1374514227-9</Description>
    </_dlc_DocIdUrl>
  </documentManagement>
</p:properties>
</file>

<file path=customXml/item5.xml><?xml version="1.0" encoding="utf-8"?>
<ct:contentTypeSchema xmlns:ct="http://schemas.microsoft.com/office/2006/metadata/contentType" xmlns:ma="http://schemas.microsoft.com/office/2006/metadata/properties/metaAttributes" ct:_="" ma:_="" ma:contentTypeName="Dokument" ma:contentTypeID="0x010100CEF205FA461F34438BD760667B1B71AD" ma:contentTypeVersion="4" ma:contentTypeDescription="Ein neues Dokument erstellen." ma:contentTypeScope="" ma:versionID="5b5816f0d2fcb06d17fb4cad82f7bd06">
  <xsd:schema xmlns:xsd="http://www.w3.org/2001/XMLSchema" xmlns:xs="http://www.w3.org/2001/XMLSchema" xmlns:p="http://schemas.microsoft.com/office/2006/metadata/properties" xmlns:ns2="a520fe50-23cf-4a2e-8bfc-142b59f95669" xmlns:ns3="eabdc1b4-8c54-4046-afbe-47a7b6cade93" targetNamespace="http://schemas.microsoft.com/office/2006/metadata/properties" ma:root="true" ma:fieldsID="5ddd5bc4f2819bb62be5d63b908733f8" ns2:_="" ns3:_="">
    <xsd:import namespace="a520fe50-23cf-4a2e-8bfc-142b59f95669"/>
    <xsd:import namespace="eabdc1b4-8c54-4046-afbe-47a7b6cade93"/>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20fe50-23cf-4a2e-8bfc-142b59f95669" elementFormDefault="qualified">
    <xsd:import namespace="http://schemas.microsoft.com/office/2006/documentManagement/types"/>
    <xsd:import namespace="http://schemas.microsoft.com/office/infopath/2007/PartnerControls"/>
    <xsd:element name="_dlc_DocId" ma:index="8" nillable="true" ma:displayName="Wert der Dokument-ID" ma:description="Der Wert der diesem Element zugewiesenen Dokument-ID." ma:indexed="true" ma:internalName="_dlc_DocId" ma:readOnly="true">
      <xsd:simpleType>
        <xsd:restriction base="dms:Text"/>
      </xsd:simpleType>
    </xsd:element>
    <xsd:element name="_dlc_DocIdUrl" ma:index="9"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eabdc1b4-8c54-4046-afbe-47a7b6cade93"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8044BD23-CCDE-423D-B707-6426DC99C612}">
  <ds:schemaRefs>
    <ds:schemaRef ds:uri="http://schemas.openxmlformats.org/officeDocument/2006/bibliography"/>
  </ds:schemaRefs>
</ds:datastoreItem>
</file>

<file path=customXml/itemProps2.xml><?xml version="1.0" encoding="utf-8"?>
<ds:datastoreItem xmlns:ds="http://schemas.openxmlformats.org/officeDocument/2006/customXml" ds:itemID="{94CCBF35-2FF4-4FE9-8109-706857CADCFC}">
  <ds:schemaRefs>
    <ds:schemaRef ds:uri="http://schemas.microsoft.com/sharepoint/events"/>
  </ds:schemaRefs>
</ds:datastoreItem>
</file>

<file path=customXml/itemProps3.xml><?xml version="1.0" encoding="utf-8"?>
<ds:datastoreItem xmlns:ds="http://schemas.openxmlformats.org/officeDocument/2006/customXml" ds:itemID="{5F6818B7-7495-4F69-9512-CCB98836A6BD}">
  <ds:schemaRefs>
    <ds:schemaRef ds:uri="http://schemas.microsoft.com/sharepoint/v3/contenttype/forms"/>
  </ds:schemaRefs>
</ds:datastoreItem>
</file>

<file path=customXml/itemProps4.xml><?xml version="1.0" encoding="utf-8"?>
<ds:datastoreItem xmlns:ds="http://schemas.openxmlformats.org/officeDocument/2006/customXml" ds:itemID="{AAC31F8E-9F08-43A4-B137-A02B6D155123}">
  <ds:schemaRefs>
    <ds:schemaRef ds:uri="http://schemas.microsoft.com/office/2006/metadata/properties"/>
    <ds:schemaRef ds:uri="http://schemas.microsoft.com/office/infopath/2007/PartnerControls"/>
    <ds:schemaRef ds:uri="a520fe50-23cf-4a2e-8bfc-142b59f95669"/>
  </ds:schemaRefs>
</ds:datastoreItem>
</file>

<file path=customXml/itemProps5.xml><?xml version="1.0" encoding="utf-8"?>
<ds:datastoreItem xmlns:ds="http://schemas.openxmlformats.org/officeDocument/2006/customXml" ds:itemID="{D2AB5BE8-8ADB-4F5A-80C7-7F60EA78A49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20fe50-23cf-4a2e-8bfc-142b59f95669"/>
    <ds:schemaRef ds:uri="eabdc1b4-8c54-4046-afbe-47a7b6cade9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Grenzebach_General</Template>
  <TotalTime>0</TotalTime>
  <Pages>1</Pages>
  <Words>99</Words>
  <Characters>624</Characters>
  <Application>Microsoft Office Word</Application>
  <DocSecurity>0</DocSecurity>
  <Lines>5</Lines>
  <Paragraphs>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722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Koettel Daniela GH</dc:creator>
  <cp:keywords/>
  <dc:description/>
  <cp:lastModifiedBy>Koettel Daniela</cp:lastModifiedBy>
  <cp:revision>2</cp:revision>
  <dcterms:created xsi:type="dcterms:W3CDTF">2025-08-25T14:15:00Z</dcterms:created>
  <dcterms:modified xsi:type="dcterms:W3CDTF">2025-08-25T14:15:00Z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0x010100CEF205FA461F34438BD760667B1B71AD</vt:lpwstr>
  </property>
  <property fmtid="{D5CDD505-2E9C-101B-9397-08002B2CF9AE}" pid="3" name="_dlc_DocIdItemGuid">
    <vt:lpwstr>51950aca-6e4a-468b-8215-393c78796df8</vt:lpwstr>
  </property>
</Properties>
</file>